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B98" w:rsidRPr="006779CD" w:rsidRDefault="00881B98" w:rsidP="00881B98">
      <w:pPr>
        <w:jc w:val="center"/>
        <w:rPr>
          <w:sz w:val="28"/>
          <w:szCs w:val="28"/>
        </w:rPr>
      </w:pPr>
      <w:r w:rsidRPr="006779CD">
        <w:rPr>
          <w:sz w:val="28"/>
          <w:szCs w:val="28"/>
        </w:rPr>
        <w:t>ИНФОРМАЦИЯ</w:t>
      </w:r>
    </w:p>
    <w:p w:rsidR="00881B98" w:rsidRPr="006779CD" w:rsidRDefault="00881B98" w:rsidP="00881B98">
      <w:pPr>
        <w:jc w:val="center"/>
        <w:rPr>
          <w:sz w:val="28"/>
          <w:szCs w:val="28"/>
        </w:rPr>
      </w:pPr>
      <w:r w:rsidRPr="006779CD">
        <w:rPr>
          <w:sz w:val="28"/>
          <w:szCs w:val="28"/>
        </w:rPr>
        <w:t>о результатах аукцион</w:t>
      </w:r>
      <w:r>
        <w:rPr>
          <w:sz w:val="28"/>
          <w:szCs w:val="28"/>
        </w:rPr>
        <w:t>ов</w:t>
      </w:r>
      <w:r w:rsidRPr="006779CD">
        <w:rPr>
          <w:sz w:val="28"/>
          <w:szCs w:val="28"/>
        </w:rPr>
        <w:t xml:space="preserve"> на право заключения договор</w:t>
      </w:r>
      <w:r>
        <w:rPr>
          <w:sz w:val="28"/>
          <w:szCs w:val="28"/>
        </w:rPr>
        <w:t>ов</w:t>
      </w:r>
      <w:r w:rsidRPr="006779CD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ых</w:t>
      </w:r>
      <w:r w:rsidRPr="006779CD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</w:p>
    <w:p w:rsidR="00881B98" w:rsidRPr="006779CD" w:rsidRDefault="00881B98" w:rsidP="00881B98">
      <w:pPr>
        <w:jc w:val="center"/>
        <w:rPr>
          <w:sz w:val="28"/>
          <w:szCs w:val="28"/>
        </w:rPr>
      </w:pPr>
    </w:p>
    <w:p w:rsidR="00881B98" w:rsidRDefault="00881B98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79CD">
        <w:rPr>
          <w:rFonts w:eastAsia="Calibri"/>
          <w:sz w:val="28"/>
          <w:szCs w:val="28"/>
          <w:lang w:eastAsia="en-US"/>
        </w:rPr>
        <w:t xml:space="preserve">  Администрация города Татарска Новосибирской области, выступавшая организатором торгов, сообщает о признании </w:t>
      </w:r>
      <w:proofErr w:type="gramStart"/>
      <w:r w:rsidRPr="006779CD">
        <w:rPr>
          <w:rFonts w:eastAsia="Calibri"/>
          <w:sz w:val="28"/>
          <w:szCs w:val="28"/>
          <w:lang w:eastAsia="en-US"/>
        </w:rPr>
        <w:t>несостоявшим</w:t>
      </w:r>
      <w:r>
        <w:rPr>
          <w:rFonts w:eastAsia="Calibri"/>
          <w:sz w:val="28"/>
          <w:szCs w:val="28"/>
          <w:lang w:eastAsia="en-US"/>
        </w:rPr>
        <w:t>и</w:t>
      </w:r>
      <w:r w:rsidRPr="006779CD">
        <w:rPr>
          <w:rFonts w:eastAsia="Calibri"/>
          <w:sz w:val="28"/>
          <w:szCs w:val="28"/>
          <w:lang w:eastAsia="en-US"/>
        </w:rPr>
        <w:t>ся</w:t>
      </w:r>
      <w:proofErr w:type="gramEnd"/>
      <w:r w:rsidRPr="006779CD">
        <w:rPr>
          <w:rFonts w:eastAsia="Calibri"/>
          <w:sz w:val="28"/>
          <w:szCs w:val="28"/>
          <w:lang w:eastAsia="en-US"/>
        </w:rPr>
        <w:t xml:space="preserve"> аукцион</w:t>
      </w:r>
      <w:r>
        <w:rPr>
          <w:rFonts w:eastAsia="Calibri"/>
          <w:sz w:val="28"/>
          <w:szCs w:val="28"/>
          <w:lang w:eastAsia="en-US"/>
        </w:rPr>
        <w:t>ов:</w:t>
      </w:r>
    </w:p>
    <w:p w:rsidR="00881B98" w:rsidRPr="006779CD" w:rsidRDefault="00881B98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6779CD">
        <w:rPr>
          <w:rFonts w:eastAsia="Calibri"/>
          <w:sz w:val="28"/>
          <w:szCs w:val="28"/>
          <w:lang w:eastAsia="en-US"/>
        </w:rPr>
        <w:t xml:space="preserve"> на право заключения договора аренды земельного участка, расположенного по адресу: </w:t>
      </w:r>
      <w:proofErr w:type="gramStart"/>
      <w:r w:rsidRPr="006779CD">
        <w:rPr>
          <w:rFonts w:eastAsia="Calibri"/>
          <w:sz w:val="28"/>
          <w:szCs w:val="28"/>
          <w:lang w:eastAsia="en-US"/>
        </w:rPr>
        <w:t xml:space="preserve">Новосибирская область, город Татарск, улица </w:t>
      </w:r>
      <w:r>
        <w:rPr>
          <w:rFonts w:eastAsia="Calibri"/>
          <w:sz w:val="28"/>
          <w:szCs w:val="28"/>
          <w:lang w:eastAsia="en-US"/>
        </w:rPr>
        <w:t>Василевского,3а</w:t>
      </w:r>
      <w:r w:rsidRPr="006779CD">
        <w:rPr>
          <w:rFonts w:eastAsia="Calibri"/>
          <w:sz w:val="28"/>
          <w:szCs w:val="28"/>
          <w:lang w:eastAsia="en-US"/>
        </w:rPr>
        <w:t xml:space="preserve">, площадью </w:t>
      </w:r>
      <w:r>
        <w:rPr>
          <w:rFonts w:eastAsia="Calibri"/>
          <w:sz w:val="28"/>
          <w:szCs w:val="28"/>
          <w:lang w:eastAsia="en-US"/>
        </w:rPr>
        <w:t>343</w:t>
      </w:r>
      <w:r w:rsidRPr="006779C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779CD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6779CD">
        <w:rPr>
          <w:rFonts w:eastAsia="Calibri"/>
          <w:sz w:val="28"/>
          <w:szCs w:val="28"/>
          <w:lang w:eastAsia="en-US"/>
        </w:rPr>
        <w:t xml:space="preserve">., категория земель: земли населенных пунктов, установленное разрешенное использование: </w:t>
      </w:r>
      <w:r w:rsidRPr="00EC3A92">
        <w:rPr>
          <w:rFonts w:eastAsia="Calibri"/>
          <w:sz w:val="28"/>
          <w:szCs w:val="28"/>
          <w:lang w:eastAsia="en-US"/>
        </w:rPr>
        <w:t>склады, базы, производственно-складские площадки различного профиля</w:t>
      </w:r>
      <w:r w:rsidRPr="006779CD">
        <w:rPr>
          <w:rFonts w:eastAsia="Calibri"/>
          <w:sz w:val="28"/>
          <w:szCs w:val="28"/>
          <w:lang w:eastAsia="en-US"/>
        </w:rPr>
        <w:t xml:space="preserve">, назначенного на </w:t>
      </w:r>
      <w:r>
        <w:rPr>
          <w:rFonts w:eastAsia="Calibri"/>
          <w:sz w:val="28"/>
          <w:szCs w:val="28"/>
          <w:lang w:eastAsia="en-US"/>
        </w:rPr>
        <w:t>20.02.2016г</w:t>
      </w:r>
      <w:r w:rsidRPr="006779CD">
        <w:rPr>
          <w:rFonts w:eastAsia="Calibri"/>
          <w:sz w:val="28"/>
          <w:szCs w:val="28"/>
          <w:lang w:eastAsia="en-US"/>
        </w:rPr>
        <w:t xml:space="preserve">., на основании распоряжения администрации города Татарска Новосибирской области от </w:t>
      </w:r>
      <w:r w:rsidRPr="00EC3A92">
        <w:rPr>
          <w:rFonts w:eastAsia="Calibri"/>
          <w:sz w:val="28"/>
          <w:szCs w:val="28"/>
          <w:lang w:eastAsia="en-US"/>
        </w:rPr>
        <w:t xml:space="preserve">12.01.2016 № 10 </w:t>
      </w:r>
      <w:r w:rsidRPr="006779CD">
        <w:rPr>
          <w:rFonts w:eastAsia="Calibri"/>
          <w:sz w:val="28"/>
          <w:szCs w:val="28"/>
          <w:lang w:eastAsia="en-US"/>
        </w:rPr>
        <w:t>«О проведении аукциона на право заключения договора аренды земельного участка», в связи с принятием решения о допуске к участию в</w:t>
      </w:r>
      <w:proofErr w:type="gramEnd"/>
      <w:r w:rsidRPr="006779CD">
        <w:rPr>
          <w:rFonts w:eastAsia="Calibri"/>
          <w:sz w:val="28"/>
          <w:szCs w:val="28"/>
          <w:lang w:eastAsia="en-US"/>
        </w:rPr>
        <w:t xml:space="preserve"> открытом </w:t>
      </w:r>
      <w:proofErr w:type="gramStart"/>
      <w:r w:rsidRPr="006779CD">
        <w:rPr>
          <w:rFonts w:eastAsia="Calibri"/>
          <w:sz w:val="28"/>
          <w:szCs w:val="28"/>
          <w:lang w:eastAsia="en-US"/>
        </w:rPr>
        <w:t>аукционе</w:t>
      </w:r>
      <w:proofErr w:type="gramEnd"/>
      <w:r w:rsidRPr="006779CD">
        <w:rPr>
          <w:rFonts w:eastAsia="Calibri"/>
          <w:sz w:val="28"/>
          <w:szCs w:val="28"/>
          <w:lang w:eastAsia="en-US"/>
        </w:rPr>
        <w:t xml:space="preserve"> и признании участником открытого аукциона только одного участника на заключение договора аренды земельного участка. </w:t>
      </w:r>
    </w:p>
    <w:p w:rsidR="00881B98" w:rsidRPr="006779CD" w:rsidRDefault="00881B98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Воронина Л.В. </w:t>
      </w:r>
      <w:r w:rsidRPr="006779CD">
        <w:rPr>
          <w:rFonts w:eastAsia="Calibri"/>
          <w:sz w:val="28"/>
          <w:szCs w:val="28"/>
          <w:lang w:eastAsia="en-US"/>
        </w:rPr>
        <w:t>признан</w:t>
      </w:r>
      <w:r>
        <w:rPr>
          <w:rFonts w:eastAsia="Calibri"/>
          <w:sz w:val="28"/>
          <w:szCs w:val="28"/>
          <w:lang w:eastAsia="en-US"/>
        </w:rPr>
        <w:t>а</w:t>
      </w:r>
      <w:r w:rsidRPr="006779CD">
        <w:rPr>
          <w:rFonts w:eastAsia="Calibri"/>
          <w:sz w:val="28"/>
          <w:szCs w:val="28"/>
          <w:lang w:eastAsia="en-US"/>
        </w:rPr>
        <w:t xml:space="preserve"> единственным участником аукциона. Договор аренды земельного участка будет заключен на условиях и по цене арендной платы, которые предусмотрены заявкой на участие в открытом аукционе.</w:t>
      </w:r>
    </w:p>
    <w:p w:rsidR="00881B98" w:rsidRPr="006779CD" w:rsidRDefault="00881B98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6779CD">
        <w:rPr>
          <w:rFonts w:eastAsia="Calibri"/>
          <w:sz w:val="28"/>
          <w:szCs w:val="28"/>
          <w:lang w:eastAsia="en-US"/>
        </w:rPr>
        <w:t xml:space="preserve"> на право заключения договора аренды земельного участка, расположенного по адресу: </w:t>
      </w:r>
      <w:proofErr w:type="gramStart"/>
      <w:r w:rsidRPr="006779CD">
        <w:rPr>
          <w:rFonts w:eastAsia="Calibri"/>
          <w:sz w:val="28"/>
          <w:szCs w:val="28"/>
          <w:lang w:eastAsia="en-US"/>
        </w:rPr>
        <w:t xml:space="preserve">Новосибирская область, город Татарск, улица </w:t>
      </w:r>
      <w:r>
        <w:rPr>
          <w:rFonts w:eastAsia="Calibri"/>
          <w:sz w:val="28"/>
          <w:szCs w:val="28"/>
          <w:lang w:eastAsia="en-US"/>
        </w:rPr>
        <w:t xml:space="preserve">Карла Маркса, 83, </w:t>
      </w:r>
      <w:r w:rsidRPr="006779CD">
        <w:rPr>
          <w:rFonts w:eastAsia="Calibri"/>
          <w:sz w:val="28"/>
          <w:szCs w:val="28"/>
          <w:lang w:eastAsia="en-US"/>
        </w:rPr>
        <w:t xml:space="preserve"> площадью </w:t>
      </w:r>
      <w:r>
        <w:rPr>
          <w:rFonts w:eastAsia="Calibri"/>
          <w:sz w:val="28"/>
          <w:szCs w:val="28"/>
          <w:lang w:eastAsia="en-US"/>
        </w:rPr>
        <w:t>304</w:t>
      </w:r>
      <w:r w:rsidRPr="006779C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779CD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6779CD">
        <w:rPr>
          <w:rFonts w:eastAsia="Calibri"/>
          <w:sz w:val="28"/>
          <w:szCs w:val="28"/>
          <w:lang w:eastAsia="en-US"/>
        </w:rPr>
        <w:t xml:space="preserve">., категория земель: земли населенных пунктов, установленное разрешенное использование: </w:t>
      </w:r>
      <w:r w:rsidRPr="00EC3A92">
        <w:rPr>
          <w:rFonts w:eastAsia="Calibri"/>
          <w:sz w:val="28"/>
          <w:szCs w:val="28"/>
          <w:lang w:eastAsia="en-US"/>
        </w:rPr>
        <w:t>склады, базы, производственно-складские площадки различного профиля</w:t>
      </w:r>
      <w:r w:rsidRPr="006779CD">
        <w:rPr>
          <w:rFonts w:eastAsia="Calibri"/>
          <w:sz w:val="28"/>
          <w:szCs w:val="28"/>
          <w:lang w:eastAsia="en-US"/>
        </w:rPr>
        <w:t xml:space="preserve">, назначенного на </w:t>
      </w:r>
      <w:r>
        <w:rPr>
          <w:rFonts w:eastAsia="Calibri"/>
          <w:sz w:val="28"/>
          <w:szCs w:val="28"/>
          <w:lang w:eastAsia="en-US"/>
        </w:rPr>
        <w:t>20.02.2016г</w:t>
      </w:r>
      <w:r w:rsidRPr="006779CD">
        <w:rPr>
          <w:rFonts w:eastAsia="Calibri"/>
          <w:sz w:val="28"/>
          <w:szCs w:val="28"/>
          <w:lang w:eastAsia="en-US"/>
        </w:rPr>
        <w:t xml:space="preserve">., на основании распоряжения администрации города Татарска Новосибирской области от </w:t>
      </w:r>
      <w:r w:rsidRPr="00EC3A92">
        <w:rPr>
          <w:rFonts w:eastAsia="Calibri"/>
          <w:sz w:val="28"/>
          <w:szCs w:val="28"/>
          <w:lang w:eastAsia="en-US"/>
        </w:rPr>
        <w:t>12.01.2016 № 1</w:t>
      </w:r>
      <w:r>
        <w:rPr>
          <w:rFonts w:eastAsia="Calibri"/>
          <w:sz w:val="28"/>
          <w:szCs w:val="28"/>
          <w:lang w:eastAsia="en-US"/>
        </w:rPr>
        <w:t>1</w:t>
      </w:r>
      <w:r w:rsidRPr="00EC3A92">
        <w:rPr>
          <w:rFonts w:eastAsia="Calibri"/>
          <w:sz w:val="28"/>
          <w:szCs w:val="28"/>
          <w:lang w:eastAsia="en-US"/>
        </w:rPr>
        <w:t xml:space="preserve"> </w:t>
      </w:r>
      <w:r w:rsidRPr="006779CD">
        <w:rPr>
          <w:rFonts w:eastAsia="Calibri"/>
          <w:sz w:val="28"/>
          <w:szCs w:val="28"/>
          <w:lang w:eastAsia="en-US"/>
        </w:rPr>
        <w:t>«О проведении аукциона на право заключения договора аренды земельного участка», в связи с принятием решения о допуске к участию</w:t>
      </w:r>
      <w:proofErr w:type="gramEnd"/>
      <w:r w:rsidRPr="006779CD">
        <w:rPr>
          <w:rFonts w:eastAsia="Calibri"/>
          <w:sz w:val="28"/>
          <w:szCs w:val="28"/>
          <w:lang w:eastAsia="en-US"/>
        </w:rPr>
        <w:t xml:space="preserve"> в открытом аукционе и признании участником открытого аукциона только одного участника на заключение договора аренды земельного участка. </w:t>
      </w:r>
    </w:p>
    <w:p w:rsidR="00881B98" w:rsidRPr="006779CD" w:rsidRDefault="00881B98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Басалыко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А.В.</w:t>
      </w:r>
      <w:r w:rsidRPr="006779C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6779CD">
        <w:rPr>
          <w:rFonts w:eastAsia="Calibri"/>
          <w:sz w:val="28"/>
          <w:szCs w:val="28"/>
          <w:lang w:eastAsia="en-US"/>
        </w:rPr>
        <w:t>признан</w:t>
      </w:r>
      <w:proofErr w:type="gramEnd"/>
      <w:r w:rsidRPr="006779CD">
        <w:rPr>
          <w:rFonts w:eastAsia="Calibri"/>
          <w:sz w:val="28"/>
          <w:szCs w:val="28"/>
          <w:lang w:eastAsia="en-US"/>
        </w:rPr>
        <w:t xml:space="preserve"> единственным участником аукциона. Договор аренды земельного участка будет заключен на условиях и по цене арендной платы, которые предусмотрены заявкой на участие в открытом аукционе.</w:t>
      </w:r>
    </w:p>
    <w:p w:rsidR="00881B98" w:rsidRDefault="00881B98" w:rsidP="00881B98">
      <w:pPr>
        <w:tabs>
          <w:tab w:val="left" w:pos="5860"/>
        </w:tabs>
        <w:ind w:firstLine="1260"/>
        <w:rPr>
          <w:sz w:val="28"/>
          <w:szCs w:val="28"/>
        </w:rPr>
      </w:pPr>
    </w:p>
    <w:p w:rsidR="004439E9" w:rsidRDefault="00881B98">
      <w:bookmarkStart w:id="0" w:name="_GoBack"/>
      <w:bookmarkEnd w:id="0"/>
    </w:p>
    <w:sectPr w:rsidR="00443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98"/>
    <w:rsid w:val="0064430E"/>
    <w:rsid w:val="00881B98"/>
    <w:rsid w:val="009C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Знак Знак1"/>
    <w:basedOn w:val="a"/>
    <w:rsid w:val="00881B9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Знак Знак1"/>
    <w:basedOn w:val="a"/>
    <w:rsid w:val="00881B9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BugayL</dc:creator>
  <cp:lastModifiedBy>BugayL</cp:lastModifiedBy>
  <cp:revision>1</cp:revision>
  <dcterms:created xsi:type="dcterms:W3CDTF">2016-03-15T07:58:00Z</dcterms:created>
  <dcterms:modified xsi:type="dcterms:W3CDTF">2016-03-15T07:59:00Z</dcterms:modified>
</cp:coreProperties>
</file>